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EB" w:rsidRPr="00123E00" w:rsidRDefault="001D07EB" w:rsidP="00AF310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22A47">
        <w:rPr>
          <w:rFonts w:ascii="Times New Roman" w:hAnsi="Times New Roman"/>
          <w:b/>
          <w:sz w:val="24"/>
          <w:szCs w:val="24"/>
        </w:rPr>
        <w:t xml:space="preserve">Мониторинг </w:t>
      </w:r>
      <w:r w:rsidR="00855F45" w:rsidRPr="00422A47">
        <w:rPr>
          <w:rFonts w:ascii="Times New Roman" w:hAnsi="Times New Roman"/>
          <w:b/>
          <w:sz w:val="24"/>
          <w:szCs w:val="24"/>
        </w:rPr>
        <w:t>результатов о</w:t>
      </w:r>
      <w:r w:rsidR="00344B50" w:rsidRPr="00422A47">
        <w:rPr>
          <w:rFonts w:ascii="Times New Roman" w:hAnsi="Times New Roman"/>
          <w:b/>
          <w:sz w:val="24"/>
          <w:szCs w:val="24"/>
        </w:rPr>
        <w:t>своения</w:t>
      </w:r>
      <w:r w:rsidR="00855F45" w:rsidRPr="00422A47">
        <w:rPr>
          <w:rFonts w:ascii="Times New Roman" w:hAnsi="Times New Roman"/>
          <w:b/>
          <w:sz w:val="24"/>
          <w:szCs w:val="24"/>
        </w:rPr>
        <w:t xml:space="preserve"> и </w:t>
      </w:r>
      <w:r w:rsidRPr="00422A47">
        <w:rPr>
          <w:rFonts w:ascii="Times New Roman" w:hAnsi="Times New Roman"/>
          <w:b/>
          <w:sz w:val="24"/>
          <w:szCs w:val="24"/>
        </w:rPr>
        <w:t>личност</w:t>
      </w:r>
      <w:r w:rsidR="00855F45" w:rsidRPr="00422A47">
        <w:rPr>
          <w:rFonts w:ascii="Times New Roman" w:hAnsi="Times New Roman"/>
          <w:b/>
          <w:sz w:val="24"/>
          <w:szCs w:val="24"/>
        </w:rPr>
        <w:t xml:space="preserve">ного </w:t>
      </w:r>
      <w:r w:rsidR="00BE1D84" w:rsidRPr="00422A47">
        <w:rPr>
          <w:rFonts w:ascii="Times New Roman" w:hAnsi="Times New Roman"/>
          <w:b/>
          <w:sz w:val="24"/>
          <w:szCs w:val="24"/>
        </w:rPr>
        <w:t>развития ребё</w:t>
      </w:r>
      <w:r w:rsidRPr="00422A47">
        <w:rPr>
          <w:rFonts w:ascii="Times New Roman" w:hAnsi="Times New Roman"/>
          <w:b/>
          <w:sz w:val="24"/>
          <w:szCs w:val="24"/>
        </w:rPr>
        <w:t>нка в процессе о</w:t>
      </w:r>
      <w:r w:rsidR="00344B50" w:rsidRPr="00422A47">
        <w:rPr>
          <w:rFonts w:ascii="Times New Roman" w:hAnsi="Times New Roman"/>
          <w:b/>
          <w:sz w:val="24"/>
          <w:szCs w:val="24"/>
        </w:rPr>
        <w:t>бучения</w:t>
      </w:r>
      <w:r w:rsidR="00344B50" w:rsidRPr="00123E00">
        <w:rPr>
          <w:rFonts w:ascii="Times New Roman" w:hAnsi="Times New Roman"/>
          <w:sz w:val="24"/>
          <w:szCs w:val="24"/>
        </w:rPr>
        <w:t xml:space="preserve"> по </w:t>
      </w:r>
      <w:r w:rsidRPr="00123E00">
        <w:rPr>
          <w:rFonts w:ascii="Times New Roman" w:hAnsi="Times New Roman"/>
          <w:sz w:val="24"/>
          <w:szCs w:val="24"/>
        </w:rPr>
        <w:t>дополнительной общеобразовательной общеразвивающей программы</w:t>
      </w:r>
      <w:r w:rsidR="00153A65" w:rsidRPr="00123E00">
        <w:rPr>
          <w:rFonts w:ascii="Times New Roman" w:hAnsi="Times New Roman"/>
          <w:sz w:val="24"/>
          <w:szCs w:val="24"/>
        </w:rPr>
        <w:t>,</w:t>
      </w:r>
      <w:r w:rsidRPr="00123E00">
        <w:rPr>
          <w:rFonts w:ascii="Times New Roman" w:hAnsi="Times New Roman"/>
          <w:sz w:val="24"/>
          <w:szCs w:val="24"/>
        </w:rPr>
        <w:t xml:space="preserve"> </w:t>
      </w:r>
      <w:r w:rsidR="00AF310F" w:rsidRPr="00123E00">
        <w:rPr>
          <w:rFonts w:ascii="Times New Roman" w:hAnsi="Times New Roman"/>
          <w:sz w:val="24"/>
          <w:szCs w:val="24"/>
        </w:rPr>
        <w:t>составленный</w:t>
      </w:r>
      <w:r w:rsidRPr="00123E00">
        <w:rPr>
          <w:rFonts w:ascii="Times New Roman" w:hAnsi="Times New Roman"/>
          <w:sz w:val="24"/>
          <w:szCs w:val="24"/>
        </w:rPr>
        <w:t xml:space="preserve"> на основе авторской схемы </w:t>
      </w:r>
      <w:proofErr w:type="spellStart"/>
      <w:r w:rsidRPr="00123E00">
        <w:rPr>
          <w:rFonts w:ascii="Times New Roman" w:hAnsi="Times New Roman"/>
          <w:sz w:val="24"/>
          <w:szCs w:val="24"/>
        </w:rPr>
        <w:t>Клёновой</w:t>
      </w:r>
      <w:proofErr w:type="spellEnd"/>
      <w:r w:rsidRPr="00123E00">
        <w:rPr>
          <w:rFonts w:ascii="Times New Roman" w:hAnsi="Times New Roman"/>
          <w:sz w:val="24"/>
          <w:szCs w:val="24"/>
        </w:rPr>
        <w:t xml:space="preserve"> Н.А.</w:t>
      </w:r>
      <w:r w:rsidR="00153A65" w:rsidRPr="00123E00">
        <w:rPr>
          <w:rFonts w:ascii="Times New Roman" w:hAnsi="Times New Roman"/>
          <w:sz w:val="24"/>
          <w:szCs w:val="24"/>
        </w:rPr>
        <w:t xml:space="preserve"> и</w:t>
      </w:r>
      <w:r w:rsidRPr="00123E00">
        <w:rPr>
          <w:rFonts w:ascii="Times New Roman" w:hAnsi="Times New Roman"/>
          <w:sz w:val="24"/>
          <w:szCs w:val="24"/>
        </w:rPr>
        <w:t xml:space="preserve"> модифицирован методической службой МАОУДО ЦВ</w:t>
      </w:r>
      <w:r w:rsidR="00153A65" w:rsidRPr="00123E00">
        <w:rPr>
          <w:rFonts w:ascii="Times New Roman" w:hAnsi="Times New Roman"/>
          <w:sz w:val="24"/>
          <w:szCs w:val="24"/>
        </w:rPr>
        <w:t>Р г. Кропоткин, проводился в 202</w:t>
      </w:r>
      <w:r w:rsidR="00BE1D84" w:rsidRPr="00123E00">
        <w:rPr>
          <w:rFonts w:ascii="Times New Roman" w:hAnsi="Times New Roman"/>
          <w:sz w:val="24"/>
          <w:szCs w:val="24"/>
        </w:rPr>
        <w:t>1</w:t>
      </w:r>
      <w:r w:rsidR="00153A65" w:rsidRPr="00123E00">
        <w:rPr>
          <w:rFonts w:ascii="Times New Roman" w:hAnsi="Times New Roman"/>
          <w:sz w:val="24"/>
          <w:szCs w:val="24"/>
        </w:rPr>
        <w:t>-202</w:t>
      </w:r>
      <w:r w:rsidR="00BE1D84" w:rsidRPr="00123E00">
        <w:rPr>
          <w:rFonts w:ascii="Times New Roman" w:hAnsi="Times New Roman"/>
          <w:sz w:val="24"/>
          <w:szCs w:val="24"/>
        </w:rPr>
        <w:t>2</w:t>
      </w:r>
      <w:r w:rsidR="00153A65" w:rsidRPr="00123E00">
        <w:rPr>
          <w:rFonts w:ascii="Times New Roman" w:hAnsi="Times New Roman"/>
          <w:sz w:val="24"/>
          <w:szCs w:val="24"/>
        </w:rPr>
        <w:t xml:space="preserve"> учебном году</w:t>
      </w:r>
      <w:proofErr w:type="gramStart"/>
      <w:r w:rsidR="00153A65" w:rsidRPr="00123E00">
        <w:rPr>
          <w:rFonts w:ascii="Times New Roman" w:hAnsi="Times New Roman"/>
          <w:sz w:val="24"/>
          <w:szCs w:val="24"/>
        </w:rPr>
        <w:t>.</w:t>
      </w:r>
      <w:proofErr w:type="gramEnd"/>
      <w:r w:rsidR="003D4C95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D4C95" w:rsidRPr="003D4C95">
        <w:rPr>
          <w:rFonts w:ascii="Times New Roman" w:hAnsi="Times New Roman"/>
          <w:color w:val="0000FF"/>
          <w:sz w:val="24"/>
          <w:szCs w:val="24"/>
        </w:rPr>
        <w:t>с</w:t>
      </w:r>
      <w:proofErr w:type="gramEnd"/>
      <w:r w:rsidR="003D4C95" w:rsidRPr="003D4C95">
        <w:rPr>
          <w:rFonts w:ascii="Times New Roman" w:hAnsi="Times New Roman"/>
          <w:color w:val="0000FF"/>
          <w:sz w:val="24"/>
          <w:szCs w:val="24"/>
        </w:rPr>
        <w:t>м. подраздел программы «Формы аттестации образовательных результатов освоения программы «Дизайн интерьера»)</w:t>
      </w:r>
    </w:p>
    <w:p w:rsidR="0088379D" w:rsidRPr="00123E00" w:rsidRDefault="0088379D" w:rsidP="00AF310F">
      <w:pPr>
        <w:ind w:firstLine="708"/>
        <w:jc w:val="both"/>
      </w:pPr>
      <w:r w:rsidRPr="00123E00">
        <w:t xml:space="preserve">Данные, полученные при использовании диагностических методов, подтвердили то, что в ходе занятий </w:t>
      </w:r>
      <w:r w:rsidR="00BD4AAC" w:rsidRPr="00123E00">
        <w:t xml:space="preserve">по программе </w:t>
      </w:r>
      <w:r w:rsidR="00226DA7" w:rsidRPr="00123E00">
        <w:t>«</w:t>
      </w:r>
      <w:r w:rsidR="00BD4AAC" w:rsidRPr="00123E00">
        <w:t>Дизайн интерьера</w:t>
      </w:r>
      <w:r w:rsidR="00226DA7" w:rsidRPr="00123E00">
        <w:t>»</w:t>
      </w:r>
      <w:r w:rsidRPr="00123E00">
        <w:t xml:space="preserve"> у </w:t>
      </w:r>
      <w:r w:rsidR="00226DA7" w:rsidRPr="00123E00">
        <w:t>учащихся</w:t>
      </w:r>
      <w:r w:rsidRPr="00123E00">
        <w:t xml:space="preserve"> повышается уровень предметных и </w:t>
      </w:r>
      <w:proofErr w:type="spellStart"/>
      <w:r w:rsidRPr="00123E00">
        <w:t>общеучебных</w:t>
      </w:r>
      <w:proofErr w:type="spellEnd"/>
      <w:r w:rsidRPr="00123E00">
        <w:t xml:space="preserve"> знаний, умений, навыков. Так, в конце 1-го </w:t>
      </w:r>
      <w:r w:rsidR="00BD4AAC" w:rsidRPr="00123E00">
        <w:t>полугодия обучения</w:t>
      </w:r>
      <w:r w:rsidRPr="00123E00">
        <w:t xml:space="preserve"> средний балл по теоретической подготовке составляет 6,7, в </w:t>
      </w:r>
      <w:r w:rsidR="00BD4AAC" w:rsidRPr="00123E00">
        <w:t>конце учебного года</w:t>
      </w:r>
      <w:r w:rsidRPr="00123E00">
        <w:t xml:space="preserve"> –</w:t>
      </w:r>
      <w:r w:rsidR="00BD4AAC" w:rsidRPr="00123E00">
        <w:t xml:space="preserve"> 8,1.</w:t>
      </w:r>
      <w:r w:rsidRPr="00123E00">
        <w:t xml:space="preserve"> Средний балл оценки практических умений и навыков </w:t>
      </w:r>
      <w:proofErr w:type="gramStart"/>
      <w:r w:rsidRPr="00123E00">
        <w:t xml:space="preserve">составляет в конце 1-го </w:t>
      </w:r>
      <w:r w:rsidR="00BD4AAC" w:rsidRPr="00123E00">
        <w:t>полу</w:t>
      </w:r>
      <w:r w:rsidRPr="00123E00">
        <w:t>год</w:t>
      </w:r>
      <w:r w:rsidR="00BD4AAC" w:rsidRPr="00123E00">
        <w:t>ия</w:t>
      </w:r>
      <w:r w:rsidRPr="00123E00">
        <w:t xml:space="preserve"> обучения составляет</w:t>
      </w:r>
      <w:proofErr w:type="gramEnd"/>
      <w:r w:rsidRPr="00123E00">
        <w:t xml:space="preserve"> 7,</w:t>
      </w:r>
      <w:r w:rsidR="00BD4AAC" w:rsidRPr="00123E00">
        <w:t>5</w:t>
      </w:r>
      <w:r w:rsidRPr="00123E00">
        <w:t xml:space="preserve">, в </w:t>
      </w:r>
      <w:r w:rsidR="00BD4AAC" w:rsidRPr="00123E00">
        <w:t>конце учебного года</w:t>
      </w:r>
      <w:r w:rsidRPr="00123E00">
        <w:t xml:space="preserve"> – </w:t>
      </w:r>
      <w:r w:rsidR="00BD4AAC" w:rsidRPr="00123E00">
        <w:t>9</w:t>
      </w:r>
      <w:r w:rsidRPr="00123E00">
        <w:t>,</w:t>
      </w:r>
      <w:r w:rsidR="00BD4AAC" w:rsidRPr="00123E00">
        <w:t>0</w:t>
      </w:r>
      <w:r w:rsidRPr="00123E00">
        <w:t>.</w:t>
      </w:r>
    </w:p>
    <w:p w:rsidR="0088379D" w:rsidRPr="00123E00" w:rsidRDefault="0088379D" w:rsidP="00AF310F">
      <w:pPr>
        <w:pStyle w:val="a3"/>
        <w:ind w:firstLine="708"/>
        <w:rPr>
          <w:sz w:val="24"/>
        </w:rPr>
      </w:pPr>
      <w:r w:rsidRPr="00123E00">
        <w:rPr>
          <w:sz w:val="24"/>
        </w:rPr>
        <w:t>Следующая группа показателей – общеучебные умения и навыки реб</w:t>
      </w:r>
      <w:r w:rsidR="00FC7E0D" w:rsidRPr="00123E00">
        <w:rPr>
          <w:sz w:val="24"/>
        </w:rPr>
        <w:t>ё</w:t>
      </w:r>
      <w:r w:rsidRPr="00123E00">
        <w:rPr>
          <w:sz w:val="24"/>
        </w:rPr>
        <w:t xml:space="preserve">нка. Без их приобретения невозможно успешное обучение не только по программам дополнительного образования, но и в общеобразовательной школе. </w:t>
      </w:r>
      <w:proofErr w:type="gramStart"/>
      <w:r w:rsidRPr="00123E00">
        <w:rPr>
          <w:sz w:val="24"/>
        </w:rPr>
        <w:t xml:space="preserve">К </w:t>
      </w:r>
      <w:proofErr w:type="spellStart"/>
      <w:r w:rsidR="00855F45" w:rsidRPr="00123E00">
        <w:rPr>
          <w:sz w:val="24"/>
        </w:rPr>
        <w:t>о</w:t>
      </w:r>
      <w:r w:rsidRPr="00123E00">
        <w:rPr>
          <w:sz w:val="24"/>
        </w:rPr>
        <w:t>бщеучебным</w:t>
      </w:r>
      <w:proofErr w:type="spellEnd"/>
      <w:r w:rsidRPr="00123E00">
        <w:rPr>
          <w:sz w:val="24"/>
        </w:rPr>
        <w:t xml:space="preserve"> умениям и навыкам относятся: умение подбирать и анализировать специальную литературу, умение слушать и слышать педагога, умение выступать перед аудиторией, умение вести полемику и участвовать в дискуссии, умение организовать сво</w:t>
      </w:r>
      <w:r w:rsidR="00FC7E0D" w:rsidRPr="00123E00">
        <w:rPr>
          <w:sz w:val="24"/>
        </w:rPr>
        <w:t>ё</w:t>
      </w:r>
      <w:r w:rsidRPr="00123E00">
        <w:rPr>
          <w:sz w:val="24"/>
        </w:rPr>
        <w:t xml:space="preserve"> рабочее (учебное) место, навыки соблюдения в процессе деятельности правил безопасности, умение аккуратно выполнять работу</w:t>
      </w:r>
      <w:r w:rsidR="00BC4378" w:rsidRPr="00123E00">
        <w:rPr>
          <w:sz w:val="24"/>
        </w:rPr>
        <w:t xml:space="preserve"> и проявлять креативность при выполнении заданий</w:t>
      </w:r>
      <w:r w:rsidRPr="00123E00">
        <w:rPr>
          <w:sz w:val="24"/>
        </w:rPr>
        <w:t>.</w:t>
      </w:r>
      <w:proofErr w:type="gramEnd"/>
      <w:r w:rsidRPr="00123E00">
        <w:rPr>
          <w:sz w:val="24"/>
        </w:rPr>
        <w:t xml:space="preserve"> Так, например, умение подбирать и анализировать специальную литературу в 1-</w:t>
      </w:r>
      <w:r w:rsidR="00F82AE3" w:rsidRPr="00123E00">
        <w:rPr>
          <w:sz w:val="24"/>
        </w:rPr>
        <w:t>ом полугодии</w:t>
      </w:r>
      <w:r w:rsidRPr="00123E00">
        <w:rPr>
          <w:sz w:val="24"/>
        </w:rPr>
        <w:t xml:space="preserve"> обучения оценивается 4,7 баллов (средний балл), в</w:t>
      </w:r>
      <w:r w:rsidR="00855F45" w:rsidRPr="00123E00">
        <w:rPr>
          <w:sz w:val="24"/>
        </w:rPr>
        <w:t xml:space="preserve"> </w:t>
      </w:r>
      <w:r w:rsidR="00F82AE3" w:rsidRPr="00123E00">
        <w:rPr>
          <w:sz w:val="24"/>
        </w:rPr>
        <w:t xml:space="preserve">конце учебного </w:t>
      </w:r>
      <w:r w:rsidRPr="00123E00">
        <w:rPr>
          <w:sz w:val="24"/>
        </w:rPr>
        <w:t>год</w:t>
      </w:r>
      <w:r w:rsidR="00855F45" w:rsidRPr="00123E00">
        <w:rPr>
          <w:sz w:val="24"/>
        </w:rPr>
        <w:t>а</w:t>
      </w:r>
      <w:r w:rsidR="00F82AE3" w:rsidRPr="00123E00">
        <w:rPr>
          <w:sz w:val="24"/>
        </w:rPr>
        <w:t xml:space="preserve"> – 6,3 балла</w:t>
      </w:r>
      <w:r w:rsidRPr="00123E00">
        <w:rPr>
          <w:sz w:val="24"/>
        </w:rPr>
        <w:t xml:space="preserve">; средний балл оценки умения выступать перед аудиторией составляет </w:t>
      </w:r>
      <w:proofErr w:type="gramStart"/>
      <w:r w:rsidRPr="00123E00">
        <w:rPr>
          <w:sz w:val="24"/>
        </w:rPr>
        <w:t>на конец</w:t>
      </w:r>
      <w:proofErr w:type="gramEnd"/>
      <w:r w:rsidRPr="00123E00">
        <w:rPr>
          <w:sz w:val="24"/>
        </w:rPr>
        <w:t xml:space="preserve"> 1-го </w:t>
      </w:r>
      <w:r w:rsidR="00F82AE3" w:rsidRPr="00123E00">
        <w:rPr>
          <w:sz w:val="24"/>
        </w:rPr>
        <w:t>полугодия</w:t>
      </w:r>
      <w:r w:rsidRPr="00123E00">
        <w:rPr>
          <w:sz w:val="24"/>
        </w:rPr>
        <w:t xml:space="preserve"> обучения 4,9, на </w:t>
      </w:r>
      <w:r w:rsidR="00F82AE3" w:rsidRPr="00123E00">
        <w:rPr>
          <w:sz w:val="24"/>
        </w:rPr>
        <w:t xml:space="preserve">конец учебного года </w:t>
      </w:r>
      <w:r w:rsidRPr="00123E00">
        <w:rPr>
          <w:sz w:val="24"/>
        </w:rPr>
        <w:t xml:space="preserve">– </w:t>
      </w:r>
      <w:r w:rsidR="00F82AE3" w:rsidRPr="00123E00">
        <w:rPr>
          <w:sz w:val="24"/>
        </w:rPr>
        <w:t>6</w:t>
      </w:r>
      <w:r w:rsidRPr="00123E00">
        <w:rPr>
          <w:sz w:val="24"/>
        </w:rPr>
        <w:t>,5</w:t>
      </w:r>
      <w:r w:rsidR="00BC4378" w:rsidRPr="00123E00">
        <w:rPr>
          <w:sz w:val="24"/>
        </w:rPr>
        <w:t>; средний балл проявления креативности при выполнении заданий в конце 1-го полугодия – 3,1, в конце учебного года – 6,7</w:t>
      </w:r>
      <w:r w:rsidR="00B000AC" w:rsidRPr="00123E00">
        <w:rPr>
          <w:sz w:val="24"/>
        </w:rPr>
        <w:t xml:space="preserve"> (</w:t>
      </w:r>
      <w:r w:rsidR="00B000AC" w:rsidRPr="00123E00">
        <w:rPr>
          <w:color w:val="0000FF"/>
          <w:sz w:val="24"/>
        </w:rPr>
        <w:t>Диаграмма 1</w:t>
      </w:r>
      <w:r w:rsidR="00B000AC" w:rsidRPr="00123E00">
        <w:rPr>
          <w:sz w:val="24"/>
        </w:rPr>
        <w:t>)</w:t>
      </w:r>
      <w:r w:rsidR="00322ABD" w:rsidRPr="00123E00">
        <w:rPr>
          <w:sz w:val="24"/>
        </w:rPr>
        <w:t>.</w:t>
      </w:r>
    </w:p>
    <w:p w:rsidR="0088379D" w:rsidRPr="00123E00" w:rsidRDefault="007A263D" w:rsidP="00AF310F">
      <w:pPr>
        <w:ind w:firstLine="708"/>
        <w:jc w:val="both"/>
      </w:pPr>
      <w:r w:rsidRPr="00123E00">
        <w:t xml:space="preserve">При анализе результатов индивидуальной </w:t>
      </w:r>
      <w:r w:rsidR="0088379D" w:rsidRPr="00123E00">
        <w:t xml:space="preserve">диагностики </w:t>
      </w:r>
      <w:r w:rsidR="00DF7808" w:rsidRPr="00123E00">
        <w:t xml:space="preserve">учащихся </w:t>
      </w:r>
      <w:r w:rsidR="003D4C95">
        <w:t>п</w:t>
      </w:r>
      <w:r w:rsidR="00DF7808" w:rsidRPr="00123E00">
        <w:t>о</w:t>
      </w:r>
      <w:r w:rsidR="003D4C95">
        <w:t xml:space="preserve"> программе</w:t>
      </w:r>
      <w:r w:rsidR="0088379D" w:rsidRPr="00123E00">
        <w:t xml:space="preserve"> </w:t>
      </w:r>
      <w:r w:rsidR="00F82AE3" w:rsidRPr="00123E00">
        <w:t>«Дизайн интерьера»</w:t>
      </w:r>
      <w:r w:rsidR="0088379D" w:rsidRPr="00123E00">
        <w:t xml:space="preserve"> отмечается повышение уровня развития</w:t>
      </w:r>
      <w:r w:rsidR="00B000AC" w:rsidRPr="00123E00">
        <w:t xml:space="preserve"> организационно-волевых качеств: с</w:t>
      </w:r>
      <w:r w:rsidR="0088379D" w:rsidRPr="00123E00">
        <w:t>редний бал</w:t>
      </w:r>
      <w:r w:rsidRPr="00123E00">
        <w:t>л уровня развития терпения</w:t>
      </w:r>
      <w:r w:rsidR="0088379D" w:rsidRPr="00123E00">
        <w:t xml:space="preserve"> в 1-</w:t>
      </w:r>
      <w:r w:rsidR="00D611B7" w:rsidRPr="00123E00">
        <w:t>ом полугодии</w:t>
      </w:r>
      <w:r w:rsidR="0088379D" w:rsidRPr="00123E00">
        <w:t xml:space="preserve"> обучения составляет 4,8, в </w:t>
      </w:r>
      <w:r w:rsidR="00D611B7" w:rsidRPr="00123E00">
        <w:t>конце учебного года</w:t>
      </w:r>
      <w:r w:rsidR="0088379D" w:rsidRPr="00123E00">
        <w:t xml:space="preserve"> – </w:t>
      </w:r>
      <w:r w:rsidR="00D611B7" w:rsidRPr="00123E00">
        <w:t>6</w:t>
      </w:r>
      <w:r w:rsidR="0088379D" w:rsidRPr="00123E00">
        <w:t>,8</w:t>
      </w:r>
      <w:r w:rsidR="00B000AC" w:rsidRPr="00123E00">
        <w:t>; с</w:t>
      </w:r>
      <w:r w:rsidR="0088379D" w:rsidRPr="00123E00">
        <w:t>редний балл уровня развития воли в 1-</w:t>
      </w:r>
      <w:r w:rsidR="00D611B7" w:rsidRPr="00123E00">
        <w:t>ом полугодии</w:t>
      </w:r>
      <w:r w:rsidRPr="00123E00">
        <w:t xml:space="preserve"> обучения составляет </w:t>
      </w:r>
      <w:r w:rsidR="0088379D" w:rsidRPr="00123E00">
        <w:t xml:space="preserve">6,1, в </w:t>
      </w:r>
      <w:r w:rsidR="00D611B7" w:rsidRPr="00123E00">
        <w:t>конце учебного года</w:t>
      </w:r>
      <w:r w:rsidR="0088379D" w:rsidRPr="00123E00">
        <w:t xml:space="preserve"> – 7,2</w:t>
      </w:r>
      <w:r w:rsidR="00B000AC" w:rsidRPr="00123E00">
        <w:t>; с</w:t>
      </w:r>
      <w:r w:rsidR="0088379D" w:rsidRPr="00123E00">
        <w:t>редний балл уровня развития самоконтроля в 1-</w:t>
      </w:r>
      <w:r w:rsidR="00D611B7" w:rsidRPr="00123E00">
        <w:t>ом полугодии</w:t>
      </w:r>
      <w:r w:rsidRPr="00123E00">
        <w:t xml:space="preserve"> обучения </w:t>
      </w:r>
      <w:r w:rsidR="0088379D" w:rsidRPr="00123E00">
        <w:t xml:space="preserve">составляет </w:t>
      </w:r>
      <w:r w:rsidR="00D611B7" w:rsidRPr="00123E00">
        <w:t>5,</w:t>
      </w:r>
      <w:r w:rsidR="0088379D" w:rsidRPr="00123E00">
        <w:t xml:space="preserve">7 баллов, в </w:t>
      </w:r>
      <w:r w:rsidR="00D611B7" w:rsidRPr="00123E00">
        <w:t>конце учебного года</w:t>
      </w:r>
      <w:r w:rsidR="0088379D" w:rsidRPr="00123E00">
        <w:t xml:space="preserve"> – 8</w:t>
      </w:r>
      <w:r w:rsidR="00D611B7" w:rsidRPr="00123E00">
        <w:t>,0</w:t>
      </w:r>
      <w:r w:rsidR="0088379D" w:rsidRPr="00123E00">
        <w:t>.</w:t>
      </w:r>
    </w:p>
    <w:p w:rsidR="0088379D" w:rsidRPr="00123E00" w:rsidRDefault="0088379D" w:rsidP="00AF310F">
      <w:pPr>
        <w:ind w:firstLine="708"/>
        <w:jc w:val="both"/>
      </w:pPr>
      <w:r w:rsidRPr="00123E00">
        <w:t xml:space="preserve">По результатам диагностики можно отметить, что на начало занятий по данной программе средний балл </w:t>
      </w:r>
      <w:r w:rsidR="003D4C95">
        <w:t>уровня само</w:t>
      </w:r>
      <w:r w:rsidRPr="00123E00">
        <w:t xml:space="preserve">оценки составляет </w:t>
      </w:r>
      <w:r w:rsidR="00DE3659" w:rsidRPr="00123E00">
        <w:t>3</w:t>
      </w:r>
      <w:r w:rsidRPr="00123E00">
        <w:t xml:space="preserve">,7 баллов, в </w:t>
      </w:r>
      <w:r w:rsidR="00DE3659" w:rsidRPr="00123E00">
        <w:t>конце учебного года</w:t>
      </w:r>
      <w:r w:rsidRPr="00123E00">
        <w:t xml:space="preserve"> – </w:t>
      </w:r>
      <w:r w:rsidR="00DE3659" w:rsidRPr="00123E00">
        <w:t>7</w:t>
      </w:r>
      <w:r w:rsidRPr="00123E00">
        <w:t xml:space="preserve">,8.  Необходимо отметить, что 10 баллам соответствует нормальная адекватная самооценка. Таким образом, занимаясь в </w:t>
      </w:r>
      <w:r w:rsidR="00DF7808" w:rsidRPr="00123E00">
        <w:t>объединении</w:t>
      </w:r>
      <w:r w:rsidRPr="00123E00">
        <w:t xml:space="preserve">, у </w:t>
      </w:r>
      <w:r w:rsidR="00DF7808" w:rsidRPr="00123E00">
        <w:t>учащихся</w:t>
      </w:r>
      <w:r w:rsidRPr="00123E00">
        <w:t xml:space="preserve"> формируется более адекватное представление о своих достоинствах и недостатках. Ситуация успеха на занятиях позволяет утвердиться в своих достоинствах, что способствует повышению самооценки, которая становится адекватной, а это значит появляется стимул к саморазвитию личности. Педагогу важно выявить учащихся с тем или иным уровнем самооценки. Это составляет основу индивидуально ориентированной работы в группе.</w:t>
      </w:r>
    </w:p>
    <w:p w:rsidR="0088379D" w:rsidRPr="00123E00" w:rsidRDefault="0088379D" w:rsidP="00AF310F">
      <w:pPr>
        <w:ind w:firstLine="708"/>
        <w:jc w:val="both"/>
      </w:pPr>
      <w:r w:rsidRPr="00123E00">
        <w:t>Средний балл оценки интереса к занятиям в 1-</w:t>
      </w:r>
      <w:r w:rsidR="00DE3659" w:rsidRPr="00123E00">
        <w:t xml:space="preserve">ом полугодии </w:t>
      </w:r>
      <w:r w:rsidRPr="00123E00">
        <w:t xml:space="preserve">обучения составляет </w:t>
      </w:r>
      <w:r w:rsidR="00DE3659" w:rsidRPr="00123E00">
        <w:t>5</w:t>
      </w:r>
      <w:r w:rsidRPr="00123E00">
        <w:t xml:space="preserve">,7, в </w:t>
      </w:r>
      <w:r w:rsidR="00DE3659" w:rsidRPr="00123E00">
        <w:t>конце учебного года</w:t>
      </w:r>
      <w:r w:rsidRPr="00123E00">
        <w:t xml:space="preserve"> – 9,1. Высокая оценка по данному параметру подтверждает, что общий интерес и популярность </w:t>
      </w:r>
      <w:r w:rsidR="003D51D4" w:rsidRPr="00123E00">
        <w:t xml:space="preserve">к изобразительному и </w:t>
      </w:r>
      <w:r w:rsidR="00933682" w:rsidRPr="00123E00">
        <w:t>прикладно</w:t>
      </w:r>
      <w:r w:rsidR="003D51D4" w:rsidRPr="00123E00">
        <w:t>му</w:t>
      </w:r>
      <w:r w:rsidRPr="00123E00">
        <w:t xml:space="preserve"> искусств</w:t>
      </w:r>
      <w:r w:rsidR="003D51D4" w:rsidRPr="00123E00">
        <w:t>у</w:t>
      </w:r>
      <w:r w:rsidRPr="00123E00">
        <w:t xml:space="preserve"> преобразуется в углубленный интерес и желание полностью освоить и усовершенствовать свои умения в этой сфере деятельности.</w:t>
      </w:r>
    </w:p>
    <w:p w:rsidR="0088379D" w:rsidRPr="00123E00" w:rsidRDefault="0088379D" w:rsidP="00AF310F">
      <w:pPr>
        <w:ind w:firstLine="708"/>
        <w:jc w:val="both"/>
      </w:pPr>
      <w:r w:rsidRPr="00123E00">
        <w:t>Сотрудничество – это способность реб</w:t>
      </w:r>
      <w:r w:rsidR="00061C43" w:rsidRPr="00123E00">
        <w:t>ё</w:t>
      </w:r>
      <w:r w:rsidRPr="00123E00">
        <w:t xml:space="preserve">нка принимать участие в общем деле. В таблице выделены несколько уровней сотрудничества – от стремления избежать включения в совместную деятельность до творческого отношения к ней. В конце 1-го </w:t>
      </w:r>
      <w:r w:rsidR="00DE3659" w:rsidRPr="00123E00">
        <w:t>полу</w:t>
      </w:r>
      <w:r w:rsidRPr="00123E00">
        <w:t>год</w:t>
      </w:r>
      <w:r w:rsidR="00DE3659" w:rsidRPr="00123E00">
        <w:t>ия</w:t>
      </w:r>
      <w:r w:rsidRPr="00123E00">
        <w:t xml:space="preserve"> обучения указанный показатель оценивается </w:t>
      </w:r>
      <w:r w:rsidR="00DE3659" w:rsidRPr="00123E00">
        <w:t>в среднем 6</w:t>
      </w:r>
      <w:r w:rsidRPr="00123E00">
        <w:t xml:space="preserve">,4, в конце </w:t>
      </w:r>
      <w:r w:rsidR="00DE3659" w:rsidRPr="00123E00">
        <w:t xml:space="preserve">учебного </w:t>
      </w:r>
      <w:r w:rsidRPr="00123E00">
        <w:t xml:space="preserve">года обучения – </w:t>
      </w:r>
      <w:r w:rsidR="00DE3659" w:rsidRPr="00123E00">
        <w:t>7,</w:t>
      </w:r>
      <w:r w:rsidR="00B000AC" w:rsidRPr="00123E00">
        <w:t>9</w:t>
      </w:r>
      <w:r w:rsidR="00322ABD" w:rsidRPr="00123E00">
        <w:t xml:space="preserve"> </w:t>
      </w:r>
      <w:r w:rsidR="00B000AC" w:rsidRPr="00123E00">
        <w:t xml:space="preserve"> (</w:t>
      </w:r>
      <w:r w:rsidR="00B000AC" w:rsidRPr="00123E00">
        <w:rPr>
          <w:color w:val="0000FF"/>
        </w:rPr>
        <w:t>Диаграмма 2</w:t>
      </w:r>
      <w:r w:rsidR="00B000AC" w:rsidRPr="00123E00">
        <w:t>)</w:t>
      </w:r>
      <w:r w:rsidR="00322ABD" w:rsidRPr="00123E00">
        <w:t>.</w:t>
      </w:r>
    </w:p>
    <w:p w:rsidR="00E8532A" w:rsidRPr="00123E00" w:rsidRDefault="00A436BD" w:rsidP="00AF310F">
      <w:pPr>
        <w:ind w:firstLine="708"/>
        <w:jc w:val="both"/>
        <w:rPr>
          <w:color w:val="000000"/>
        </w:rPr>
      </w:pPr>
      <w:r w:rsidRPr="00123E00">
        <w:t xml:space="preserve">В начале и при завершении обучения проводилась диагностика мотивов выбора профессии по методике </w:t>
      </w:r>
      <w:r w:rsidRPr="00123E00">
        <w:rPr>
          <w:bCs/>
          <w:color w:val="000000"/>
          <w:kern w:val="36"/>
        </w:rPr>
        <w:t xml:space="preserve">«Мотивы выбора профессии» (Р.В. </w:t>
      </w:r>
      <w:proofErr w:type="spellStart"/>
      <w:r w:rsidRPr="00123E00">
        <w:rPr>
          <w:bCs/>
          <w:color w:val="000000"/>
          <w:kern w:val="36"/>
        </w:rPr>
        <w:t>Овчарова</w:t>
      </w:r>
      <w:proofErr w:type="spellEnd"/>
      <w:r w:rsidRPr="00123E00">
        <w:rPr>
          <w:bCs/>
          <w:color w:val="000000"/>
          <w:kern w:val="36"/>
        </w:rPr>
        <w:t>)</w:t>
      </w:r>
      <w:r w:rsidR="00777187" w:rsidRPr="00123E00">
        <w:rPr>
          <w:bCs/>
          <w:color w:val="000000"/>
          <w:kern w:val="36"/>
        </w:rPr>
        <w:t xml:space="preserve">, которая </w:t>
      </w:r>
      <w:r w:rsidR="00E8532A" w:rsidRPr="00123E00">
        <w:rPr>
          <w:color w:val="000000"/>
        </w:rPr>
        <w:t xml:space="preserve">позволяет определить ведущий тип </w:t>
      </w:r>
      <w:r w:rsidR="00AF310F" w:rsidRPr="00123E00">
        <w:rPr>
          <w:color w:val="000000"/>
        </w:rPr>
        <w:t>мотивации при выборе профессии.</w:t>
      </w:r>
    </w:p>
    <w:p w:rsidR="00E8532A" w:rsidRPr="00123E00" w:rsidRDefault="00585996" w:rsidP="00AF310F">
      <w:pPr>
        <w:ind w:firstLine="708"/>
        <w:jc w:val="both"/>
        <w:rPr>
          <w:color w:val="000000"/>
          <w:shd w:val="clear" w:color="auto" w:fill="FFFFFF"/>
        </w:rPr>
      </w:pPr>
      <w:proofErr w:type="gramStart"/>
      <w:r w:rsidRPr="00123E00">
        <w:rPr>
          <w:color w:val="000000"/>
          <w:shd w:val="clear" w:color="auto" w:fill="FFFFFF"/>
        </w:rPr>
        <w:t xml:space="preserve">В </w:t>
      </w:r>
      <w:r w:rsidR="004A0F9C" w:rsidRPr="00123E00">
        <w:rPr>
          <w:color w:val="000000"/>
          <w:shd w:val="clear" w:color="auto" w:fill="FFFFFF"/>
        </w:rPr>
        <w:t xml:space="preserve">конце </w:t>
      </w:r>
      <w:r w:rsidRPr="00123E00">
        <w:rPr>
          <w:color w:val="000000"/>
          <w:shd w:val="clear" w:color="auto" w:fill="FFFFFF"/>
        </w:rPr>
        <w:t>обучения по программе «Дизайн интерьера» на внутренние индивидуально значимые</w:t>
      </w:r>
      <w:r w:rsidR="004A0F9C" w:rsidRPr="00123E00">
        <w:rPr>
          <w:color w:val="000000"/>
          <w:shd w:val="clear" w:color="auto" w:fill="FFFFFF"/>
        </w:rPr>
        <w:t xml:space="preserve"> и социально значимые</w:t>
      </w:r>
      <w:r w:rsidRPr="00123E00">
        <w:rPr>
          <w:color w:val="000000"/>
          <w:shd w:val="clear" w:color="auto" w:fill="FFFFFF"/>
        </w:rPr>
        <w:t xml:space="preserve"> мотивы ориентировались </w:t>
      </w:r>
      <w:r w:rsidR="004A0F9C" w:rsidRPr="00123E00">
        <w:rPr>
          <w:color w:val="000000"/>
          <w:shd w:val="clear" w:color="auto" w:fill="FFFFFF"/>
        </w:rPr>
        <w:t xml:space="preserve">больше </w:t>
      </w:r>
      <w:r w:rsidRPr="00123E00">
        <w:rPr>
          <w:color w:val="000000"/>
          <w:shd w:val="clear" w:color="auto" w:fill="FFFFFF"/>
        </w:rPr>
        <w:t xml:space="preserve">учащихся, чем в </w:t>
      </w:r>
      <w:r w:rsidR="004A0F9C" w:rsidRPr="00123E00">
        <w:rPr>
          <w:color w:val="000000"/>
          <w:shd w:val="clear" w:color="auto" w:fill="FFFFFF"/>
        </w:rPr>
        <w:t>начале</w:t>
      </w:r>
      <w:r w:rsidRPr="00123E00">
        <w:rPr>
          <w:color w:val="000000"/>
          <w:shd w:val="clear" w:color="auto" w:fill="FFFFFF"/>
        </w:rPr>
        <w:t xml:space="preserve"> учебного года</w:t>
      </w:r>
      <w:r w:rsidR="00080EEA" w:rsidRPr="00123E00">
        <w:rPr>
          <w:color w:val="000000"/>
          <w:shd w:val="clear" w:color="auto" w:fill="FFFFFF"/>
        </w:rPr>
        <w:t>: например, в начале обучения мотив «</w:t>
      </w:r>
      <w:r w:rsidR="005435C5" w:rsidRPr="00123E00">
        <w:rPr>
          <w:color w:val="000000"/>
          <w:shd w:val="clear" w:color="auto" w:fill="FFFFFF"/>
        </w:rPr>
        <w:t>даё</w:t>
      </w:r>
      <w:r w:rsidR="00DC0D44" w:rsidRPr="00123E00">
        <w:rPr>
          <w:color w:val="000000"/>
          <w:shd w:val="clear" w:color="auto" w:fill="FFFFFF"/>
        </w:rPr>
        <w:t>т большие возможности проявить творчество</w:t>
      </w:r>
      <w:r w:rsidR="00080EEA" w:rsidRPr="00123E00">
        <w:rPr>
          <w:color w:val="000000"/>
          <w:shd w:val="clear" w:color="auto" w:fill="FFFFFF"/>
        </w:rPr>
        <w:t>» выбирают 38% учащихся, в конце обучения – 61%</w:t>
      </w:r>
      <w:r w:rsidR="00DC0D44" w:rsidRPr="00123E00">
        <w:rPr>
          <w:color w:val="000000"/>
          <w:shd w:val="clear" w:color="auto" w:fill="FFFFFF"/>
        </w:rPr>
        <w:t>;</w:t>
      </w:r>
      <w:r w:rsidR="00080EEA" w:rsidRPr="00123E00">
        <w:rPr>
          <w:color w:val="000000"/>
          <w:shd w:val="clear" w:color="auto" w:fill="FFFFFF"/>
        </w:rPr>
        <w:t xml:space="preserve">  </w:t>
      </w:r>
      <w:r w:rsidR="00DC0D44" w:rsidRPr="00123E00">
        <w:rPr>
          <w:color w:val="000000"/>
          <w:shd w:val="clear" w:color="auto" w:fill="FFFFFF"/>
        </w:rPr>
        <w:t>мотив «соответствует способностям» в начале обучения – 28% учащихся, в конце обучения – 56% и</w:t>
      </w:r>
      <w:r w:rsidR="00B54B5E" w:rsidRPr="00123E00">
        <w:rPr>
          <w:color w:val="000000"/>
          <w:shd w:val="clear" w:color="auto" w:fill="FFFFFF"/>
        </w:rPr>
        <w:t xml:space="preserve"> т.д.</w:t>
      </w:r>
      <w:proofErr w:type="gramEnd"/>
      <w:r w:rsidR="00322ABD" w:rsidRPr="00123E00">
        <w:rPr>
          <w:color w:val="000000"/>
          <w:shd w:val="clear" w:color="auto" w:fill="FFFFFF"/>
        </w:rPr>
        <w:t xml:space="preserve"> </w:t>
      </w:r>
      <w:r w:rsidR="00322ABD" w:rsidRPr="00123E00">
        <w:rPr>
          <w:shd w:val="clear" w:color="auto" w:fill="FFFFFF"/>
        </w:rPr>
        <w:t xml:space="preserve">Таким образом, анализируя результаты диагностики по методике «Мотивы выбора профессии» отмечается повышение процента детей, которые руководствуются при выборе профессии на внутренние мотивы </w:t>
      </w:r>
      <w:r w:rsidR="00B54B5E" w:rsidRPr="00123E00">
        <w:rPr>
          <w:color w:val="000000"/>
          <w:shd w:val="clear" w:color="auto" w:fill="FFFFFF"/>
        </w:rPr>
        <w:t>(</w:t>
      </w:r>
      <w:r w:rsidR="00B54B5E" w:rsidRPr="00123E00">
        <w:rPr>
          <w:color w:val="0000FF"/>
          <w:shd w:val="clear" w:color="auto" w:fill="FFFFFF"/>
        </w:rPr>
        <w:t>Диаграмма 3</w:t>
      </w:r>
      <w:r w:rsidR="004A0F9C" w:rsidRPr="00123E00">
        <w:rPr>
          <w:color w:val="0000FF"/>
          <w:shd w:val="clear" w:color="auto" w:fill="FFFFFF"/>
        </w:rPr>
        <w:t>, 4</w:t>
      </w:r>
      <w:r w:rsidR="00B54B5E" w:rsidRPr="00123E00">
        <w:rPr>
          <w:color w:val="000000"/>
          <w:shd w:val="clear" w:color="auto" w:fill="FFFFFF"/>
        </w:rPr>
        <w:t>)</w:t>
      </w:r>
      <w:r w:rsidR="00322ABD" w:rsidRPr="00123E00">
        <w:rPr>
          <w:color w:val="000000"/>
          <w:shd w:val="clear" w:color="auto" w:fill="FFFFFF"/>
        </w:rPr>
        <w:t>.</w:t>
      </w:r>
    </w:p>
    <w:p w:rsidR="00AF310F" w:rsidRPr="00123E00" w:rsidRDefault="00AF310F" w:rsidP="00322ABD">
      <w:pPr>
        <w:jc w:val="both"/>
      </w:pPr>
    </w:p>
    <w:p w:rsidR="0088379D" w:rsidRDefault="0088379D" w:rsidP="00AF310F">
      <w:pPr>
        <w:ind w:firstLine="708"/>
        <w:jc w:val="both"/>
      </w:pPr>
      <w:r w:rsidRPr="00123E00">
        <w:lastRenderedPageBreak/>
        <w:t>Анализ индивидуальных результатов диагностики доказывает положительную динамику по всем выделен</w:t>
      </w:r>
      <w:r w:rsidR="007A263D" w:rsidRPr="00123E00">
        <w:t xml:space="preserve">ным параметрам. Таким образом, </w:t>
      </w:r>
      <w:r w:rsidRPr="00123E00">
        <w:t xml:space="preserve">программа </w:t>
      </w:r>
      <w:r w:rsidR="007A642C" w:rsidRPr="00123E00">
        <w:t>«Дизайн интерьера»</w:t>
      </w:r>
      <w:r w:rsidRPr="00123E00">
        <w:t xml:space="preserve"> </w:t>
      </w:r>
      <w:r w:rsidR="00ED237F" w:rsidRPr="00123E00">
        <w:t xml:space="preserve">способствует формированию внутренней мотивация выбора профессии и расширяет представления о многообразии профессий, </w:t>
      </w:r>
      <w:r w:rsidRPr="00123E00">
        <w:t xml:space="preserve">помогает наладить адекватные межличностные взаимоотношения </w:t>
      </w:r>
      <w:r w:rsidR="0003274F" w:rsidRPr="00123E00">
        <w:t>учащихся</w:t>
      </w:r>
      <w:r w:rsidRPr="00123E00">
        <w:t>, укрепить уважение к окружающим и чувство собственного достоинства, скорректировать собственное поведение с уч</w:t>
      </w:r>
      <w:r w:rsidR="005435C5" w:rsidRPr="00123E00">
        <w:t>ё</w:t>
      </w:r>
      <w:r w:rsidRPr="00123E00">
        <w:t>том целей саморазвития и самовоспитания.</w:t>
      </w:r>
    </w:p>
    <w:p w:rsidR="00AC57E3" w:rsidRDefault="00AC57E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ECF552" wp14:editId="418C3B7B">
            <wp:simplePos x="0" y="0"/>
            <wp:positionH relativeFrom="column">
              <wp:posOffset>-1905</wp:posOffset>
            </wp:positionH>
            <wp:positionV relativeFrom="paragraph">
              <wp:posOffset>71120</wp:posOffset>
            </wp:positionV>
            <wp:extent cx="3803015" cy="3076575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AC57E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73AC6F" wp14:editId="23AAF146">
            <wp:simplePos x="0" y="0"/>
            <wp:positionH relativeFrom="column">
              <wp:posOffset>-2229</wp:posOffset>
            </wp:positionH>
            <wp:positionV relativeFrom="paragraph">
              <wp:posOffset>20955</wp:posOffset>
            </wp:positionV>
            <wp:extent cx="3752967" cy="3036818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967" cy="3036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AC57E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A35B13" wp14:editId="00E9E32A">
            <wp:simplePos x="0" y="0"/>
            <wp:positionH relativeFrom="column">
              <wp:posOffset>48260</wp:posOffset>
            </wp:positionH>
            <wp:positionV relativeFrom="paragraph">
              <wp:posOffset>20955</wp:posOffset>
            </wp:positionV>
            <wp:extent cx="3326130" cy="2064385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13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1A2" w:rsidRDefault="00AC57E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F3BA31A" wp14:editId="5DED07BE">
            <wp:simplePos x="0" y="0"/>
            <wp:positionH relativeFrom="column">
              <wp:posOffset>3341609</wp:posOffset>
            </wp:positionH>
            <wp:positionV relativeFrom="paragraph">
              <wp:posOffset>59129</wp:posOffset>
            </wp:positionV>
            <wp:extent cx="3332230" cy="1853045"/>
            <wp:effectExtent l="0" t="0" r="190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928" cy="185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noProof/>
        </w:rPr>
      </w:pPr>
    </w:p>
    <w:p w:rsidR="00EE61A2" w:rsidRDefault="00EE61A2">
      <w:pPr>
        <w:jc w:val="both"/>
        <w:rPr>
          <w:sz w:val="28"/>
        </w:rPr>
      </w:pPr>
    </w:p>
    <w:p w:rsidR="00EE61A2" w:rsidRDefault="00EE61A2">
      <w:pPr>
        <w:jc w:val="both"/>
        <w:rPr>
          <w:sz w:val="28"/>
        </w:rPr>
      </w:pPr>
    </w:p>
    <w:p w:rsidR="00EE61A2" w:rsidRDefault="00EE61A2">
      <w:pPr>
        <w:jc w:val="both"/>
        <w:rPr>
          <w:sz w:val="28"/>
        </w:rPr>
      </w:pPr>
    </w:p>
    <w:p w:rsidR="00EE61A2" w:rsidRDefault="00EE61A2">
      <w:pPr>
        <w:jc w:val="both"/>
        <w:rPr>
          <w:sz w:val="28"/>
        </w:rPr>
      </w:pPr>
    </w:p>
    <w:p w:rsidR="00EE61A2" w:rsidRDefault="00EE61A2">
      <w:pPr>
        <w:jc w:val="both"/>
        <w:rPr>
          <w:sz w:val="28"/>
        </w:rPr>
      </w:pPr>
    </w:p>
    <w:p w:rsidR="00EE61A2" w:rsidRDefault="00EE61A2">
      <w:pPr>
        <w:jc w:val="both"/>
        <w:rPr>
          <w:sz w:val="28"/>
        </w:rPr>
      </w:pPr>
      <w:bookmarkStart w:id="0" w:name="_GoBack"/>
      <w:bookmarkEnd w:id="0"/>
    </w:p>
    <w:sectPr w:rsidR="00EE61A2" w:rsidSect="00EF70B2">
      <w:footerReference w:type="default" r:id="rId12"/>
      <w:type w:val="continuous"/>
      <w:pgSz w:w="11906" w:h="16838"/>
      <w:pgMar w:top="567" w:right="567" w:bottom="567" w:left="85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4F" w:rsidRDefault="0002074F" w:rsidP="00061C43">
      <w:r>
        <w:separator/>
      </w:r>
    </w:p>
  </w:endnote>
  <w:endnote w:type="continuationSeparator" w:id="0">
    <w:p w:rsidR="0002074F" w:rsidRDefault="0002074F" w:rsidP="0006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43" w:rsidRDefault="00061C43" w:rsidP="00061C43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704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4F" w:rsidRDefault="0002074F" w:rsidP="00061C43">
      <w:r>
        <w:separator/>
      </w:r>
    </w:p>
  </w:footnote>
  <w:footnote w:type="continuationSeparator" w:id="0">
    <w:p w:rsidR="0002074F" w:rsidRDefault="0002074F" w:rsidP="00061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355"/>
    <w:multiLevelType w:val="hybridMultilevel"/>
    <w:tmpl w:val="DF14ACB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D74404"/>
    <w:multiLevelType w:val="hybridMultilevel"/>
    <w:tmpl w:val="2F9CC41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B8001FC"/>
    <w:multiLevelType w:val="hybridMultilevel"/>
    <w:tmpl w:val="43A2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C28A4"/>
    <w:multiLevelType w:val="hybridMultilevel"/>
    <w:tmpl w:val="95742E0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7A"/>
    <w:rsid w:val="00006508"/>
    <w:rsid w:val="0002074F"/>
    <w:rsid w:val="0003274F"/>
    <w:rsid w:val="00061C43"/>
    <w:rsid w:val="00061D3A"/>
    <w:rsid w:val="00080EEA"/>
    <w:rsid w:val="000A65B5"/>
    <w:rsid w:val="00110A69"/>
    <w:rsid w:val="00123E00"/>
    <w:rsid w:val="00153A65"/>
    <w:rsid w:val="001813E1"/>
    <w:rsid w:val="001D07EB"/>
    <w:rsid w:val="00226DA7"/>
    <w:rsid w:val="002913CC"/>
    <w:rsid w:val="002D4D47"/>
    <w:rsid w:val="00317097"/>
    <w:rsid w:val="00322ABD"/>
    <w:rsid w:val="00344B50"/>
    <w:rsid w:val="00393EB9"/>
    <w:rsid w:val="003D4C95"/>
    <w:rsid w:val="003D51D4"/>
    <w:rsid w:val="00422A47"/>
    <w:rsid w:val="00460E5B"/>
    <w:rsid w:val="00463164"/>
    <w:rsid w:val="004704F4"/>
    <w:rsid w:val="004A0F9C"/>
    <w:rsid w:val="004E4EA7"/>
    <w:rsid w:val="00523F50"/>
    <w:rsid w:val="005435C5"/>
    <w:rsid w:val="005830AD"/>
    <w:rsid w:val="00585996"/>
    <w:rsid w:val="0059573E"/>
    <w:rsid w:val="005F5476"/>
    <w:rsid w:val="006673B1"/>
    <w:rsid w:val="006B7A99"/>
    <w:rsid w:val="00717CCB"/>
    <w:rsid w:val="00777187"/>
    <w:rsid w:val="00792305"/>
    <w:rsid w:val="007A263D"/>
    <w:rsid w:val="007A642C"/>
    <w:rsid w:val="00803513"/>
    <w:rsid w:val="00845124"/>
    <w:rsid w:val="00855F45"/>
    <w:rsid w:val="0088379D"/>
    <w:rsid w:val="008A4190"/>
    <w:rsid w:val="008F079E"/>
    <w:rsid w:val="00933682"/>
    <w:rsid w:val="00995D81"/>
    <w:rsid w:val="00A165AB"/>
    <w:rsid w:val="00A42DC7"/>
    <w:rsid w:val="00A436BD"/>
    <w:rsid w:val="00A900C0"/>
    <w:rsid w:val="00AC57E3"/>
    <w:rsid w:val="00AF310F"/>
    <w:rsid w:val="00B000AC"/>
    <w:rsid w:val="00B27DA2"/>
    <w:rsid w:val="00B54B5E"/>
    <w:rsid w:val="00B7417A"/>
    <w:rsid w:val="00BC4378"/>
    <w:rsid w:val="00BD4AAC"/>
    <w:rsid w:val="00BE1D84"/>
    <w:rsid w:val="00BF746A"/>
    <w:rsid w:val="00C01059"/>
    <w:rsid w:val="00CE0E90"/>
    <w:rsid w:val="00D537D9"/>
    <w:rsid w:val="00D611B7"/>
    <w:rsid w:val="00D71E32"/>
    <w:rsid w:val="00DC0D44"/>
    <w:rsid w:val="00DC11D0"/>
    <w:rsid w:val="00DC5992"/>
    <w:rsid w:val="00DE3659"/>
    <w:rsid w:val="00DF7808"/>
    <w:rsid w:val="00E54607"/>
    <w:rsid w:val="00E8532A"/>
    <w:rsid w:val="00E874AD"/>
    <w:rsid w:val="00E8770A"/>
    <w:rsid w:val="00EB6862"/>
    <w:rsid w:val="00ED237F"/>
    <w:rsid w:val="00EE61A2"/>
    <w:rsid w:val="00EF70B2"/>
    <w:rsid w:val="00F82AE3"/>
    <w:rsid w:val="00FC0DDA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995D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61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61C4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61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61C4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7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995D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61C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61C4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61C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61C43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77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методистТС</cp:lastModifiedBy>
  <cp:revision>11</cp:revision>
  <cp:lastPrinted>2022-04-08T12:20:00Z</cp:lastPrinted>
  <dcterms:created xsi:type="dcterms:W3CDTF">2023-04-06T09:33:00Z</dcterms:created>
  <dcterms:modified xsi:type="dcterms:W3CDTF">2023-04-06T13:19:00Z</dcterms:modified>
</cp:coreProperties>
</file>